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附：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崇阳</w:t>
      </w: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县科经局</w:t>
      </w:r>
      <w:r>
        <w:rPr>
          <w:rFonts w:ascii="宋体" w:hAnsi="宋体" w:eastAsia="宋体"/>
          <w:b/>
          <w:sz w:val="32"/>
          <w:szCs w:val="32"/>
        </w:rPr>
        <w:t>2020</w:t>
      </w:r>
      <w:r>
        <w:rPr>
          <w:rFonts w:hint="eastAsia" w:ascii="宋体" w:hAnsi="宋体" w:eastAsia="宋体"/>
          <w:b/>
          <w:sz w:val="32"/>
          <w:szCs w:val="32"/>
        </w:rPr>
        <w:t>年政务信息公开年度报告表格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二、主动公开政府信息情况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709"/>
        <w:gridCol w:w="1595"/>
        <w:gridCol w:w="390"/>
        <w:gridCol w:w="1176"/>
        <w:gridCol w:w="156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0" w:hRule="atLeast"/>
          <w:jc w:val="center"/>
        </w:trPr>
        <w:tc>
          <w:tcPr>
            <w:tcW w:w="824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84" w:hRule="atLeast"/>
          <w:jc w:val="center"/>
        </w:trPr>
        <w:tc>
          <w:tcPr>
            <w:tcW w:w="351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信息内容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本年新制作数量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本年新公开数量</w:t>
            </w:r>
          </w:p>
        </w:tc>
        <w:tc>
          <w:tcPr>
            <w:tcW w:w="156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0" w:hRule="atLeast"/>
          <w:jc w:val="center"/>
        </w:trPr>
        <w:tc>
          <w:tcPr>
            <w:tcW w:w="351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规章（设区的市、自治州人民政府应提供相关数据）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0" w:hRule="atLeast"/>
          <w:jc w:val="center"/>
        </w:trPr>
        <w:tc>
          <w:tcPr>
            <w:tcW w:w="351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规范性文件（行政机关制定发布的决定、公告、通告、意见、通知，以及标题采用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“规定”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“办法”“细则”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“规范”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“规程”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“规则”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等字样的公文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，一般情况其下属于规范性文件）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7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0" w:hRule="atLeast"/>
          <w:jc w:val="center"/>
        </w:trPr>
        <w:tc>
          <w:tcPr>
            <w:tcW w:w="351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15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15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7" w:hRule="atLeast"/>
          <w:jc w:val="center"/>
        </w:trPr>
        <w:tc>
          <w:tcPr>
            <w:tcW w:w="824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80" w:hRule="atLeast"/>
          <w:jc w:val="center"/>
        </w:trPr>
        <w:tc>
          <w:tcPr>
            <w:tcW w:w="35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信息内容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上一年项目数量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（指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年事项数）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本年增</w:t>
            </w:r>
            <w:r>
              <w:rPr>
                <w:rFonts w:ascii="宋体" w:hAnsi="宋体" w:eastAsia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减（指</w:t>
            </w:r>
            <w:r>
              <w:rPr>
                <w:rFonts w:ascii="宋体" w:hAnsi="宋体" w:eastAsia="宋体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年增加或减少的事项，减少负值表示，如</w:t>
            </w:r>
            <w:r>
              <w:rPr>
                <w:rFonts w:ascii="宋体" w:hAnsi="宋体" w:eastAsia="宋体"/>
                <w:sz w:val="24"/>
                <w:szCs w:val="24"/>
              </w:rPr>
              <w:t>-8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156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处理决定数量（指</w:t>
            </w:r>
            <w:r>
              <w:rPr>
                <w:rFonts w:ascii="宋体" w:hAnsi="宋体" w:eastAsia="宋体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年办件量）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0" w:hRule="atLeast"/>
          <w:jc w:val="center"/>
        </w:trPr>
        <w:tc>
          <w:tcPr>
            <w:tcW w:w="35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行政许可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-2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5" w:hRule="atLeast"/>
          <w:jc w:val="center"/>
        </w:trPr>
        <w:tc>
          <w:tcPr>
            <w:tcW w:w="351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其他对外管理服务事项（指行政许可以外的政务服务事项，含行政确认、行政奖励、行政裁决、行政给付、行政处罚、行政强制、行政检查、行政征收和其他类，以及公共服务事项）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0" w:hRule="atLeast"/>
          <w:jc w:val="center"/>
        </w:trPr>
        <w:tc>
          <w:tcPr>
            <w:tcW w:w="824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65" w:hRule="atLeast"/>
          <w:jc w:val="center"/>
        </w:trPr>
        <w:tc>
          <w:tcPr>
            <w:tcW w:w="351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信息内容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上一年项目数量（指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年事项数）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本年增</w:t>
            </w:r>
            <w:r>
              <w:rPr>
                <w:rFonts w:ascii="宋体" w:hAnsi="宋体" w:eastAsia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减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（指</w:t>
            </w:r>
            <w:r>
              <w:rPr>
                <w:rFonts w:ascii="宋体" w:hAnsi="宋体" w:eastAsia="宋体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年增加或减少的事项，减少负值表示，如</w:t>
            </w:r>
            <w:r>
              <w:rPr>
                <w:rFonts w:ascii="宋体" w:hAnsi="宋体" w:eastAsia="宋体"/>
                <w:sz w:val="24"/>
                <w:szCs w:val="24"/>
              </w:rPr>
              <w:t>-8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156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处理决定数量（指</w:t>
            </w:r>
            <w:r>
              <w:rPr>
                <w:rFonts w:ascii="宋体" w:hAnsi="宋体" w:eastAsia="宋体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年办件量）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0" w:hRule="atLeast"/>
          <w:jc w:val="center"/>
        </w:trPr>
        <w:tc>
          <w:tcPr>
            <w:tcW w:w="3519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行政处罚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0" w:hRule="atLeast"/>
          <w:jc w:val="center"/>
        </w:trPr>
        <w:tc>
          <w:tcPr>
            <w:tcW w:w="3519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行政强制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5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81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信息内容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上一年项目数量（指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年收费项目数）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本年增</w:t>
            </w:r>
            <w:r>
              <w:rPr>
                <w:rFonts w:ascii="宋体" w:hAnsi="宋体" w:eastAsia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减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（指</w:t>
            </w:r>
            <w:r>
              <w:rPr>
                <w:rFonts w:ascii="宋体" w:hAnsi="宋体" w:eastAsia="宋体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年增加的收费项目数，减用负值表示，如</w:t>
            </w:r>
            <w:r>
              <w:rPr>
                <w:rFonts w:ascii="宋体" w:hAnsi="宋体" w:eastAsia="宋体"/>
                <w:sz w:val="24"/>
                <w:szCs w:val="24"/>
              </w:rPr>
              <w:t>-8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81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行政事业性收费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55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81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信息内容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采购项目数量（指</w:t>
            </w:r>
            <w:r>
              <w:rPr>
                <w:rFonts w:ascii="宋体" w:hAnsi="宋体" w:eastAsia="宋体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年以政府集中采购方式采购的项目总个数）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采购总金额（指</w:t>
            </w:r>
            <w:r>
              <w:rPr>
                <w:rFonts w:ascii="宋体" w:hAnsi="宋体" w:eastAsia="宋体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年以政府集中采购方式的项目已支付的总金额）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81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政府集中采购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1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3.5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万元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三、收到和处理政府信息公开申请情况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编写说明：可先适当综述。要注意数据间的逻辑关系：第一项加第二项之和，等于第三项加第四项之和。“其他处理”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项目：主要考虑极少数特殊情况。</w:t>
      </w:r>
    </w:p>
    <w:tbl>
      <w:tblPr>
        <w:tblStyle w:val="6"/>
        <w:tblW w:w="8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160"/>
        <w:gridCol w:w="2384"/>
        <w:gridCol w:w="425"/>
        <w:gridCol w:w="425"/>
        <w:gridCol w:w="709"/>
        <w:gridCol w:w="425"/>
        <w:gridCol w:w="426"/>
        <w:gridCol w:w="567"/>
        <w:gridCol w:w="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789" w:type="dxa"/>
            <w:gridSpan w:val="3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（本列数据的勾稽关系为：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第一项加第二项之和，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等于第三项加第四项之和）</w:t>
            </w:r>
          </w:p>
        </w:tc>
        <w:tc>
          <w:tcPr>
            <w:tcW w:w="3455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789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然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法人或其他组织</w:t>
            </w:r>
          </w:p>
        </w:tc>
        <w:tc>
          <w:tcPr>
            <w:tcW w:w="478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4789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科研机构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社会公益组织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</w:t>
            </w:r>
          </w:p>
        </w:tc>
        <w:tc>
          <w:tcPr>
            <w:tcW w:w="478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78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78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三、本年度办理结果</w:t>
            </w:r>
          </w:p>
        </w:tc>
        <w:tc>
          <w:tcPr>
            <w:tcW w:w="3544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（一）予以公开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（三）不予公开</w:t>
            </w:r>
          </w:p>
        </w:tc>
        <w:tc>
          <w:tcPr>
            <w:tcW w:w="23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属于国家秘密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其他法律行政法规禁止公开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危及“三安全一稳定”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保护第三方合法权益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属于三类内部事务信息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属于四类过程性信息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属于行政执法案卷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8.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属于行政查询事项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（四）无法提供</w:t>
            </w:r>
          </w:p>
        </w:tc>
        <w:tc>
          <w:tcPr>
            <w:tcW w:w="23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本机关不掌握相关政府信息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没有现成信息需要另行制作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补正后申请内容仍不明确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/>
                <w:sz w:val="24"/>
                <w:szCs w:val="24"/>
              </w:rPr>
              <w:t>三、本年度办理结果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（五）不予处理</w:t>
            </w:r>
          </w:p>
        </w:tc>
        <w:tc>
          <w:tcPr>
            <w:tcW w:w="238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信访举报投诉类申请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8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重复申请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8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要求提供公开出版物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8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无正当理由大量反复申请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8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（六）其他处理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（七）总计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78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四、结转下年度继续办理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四、因政府信息公开工作被申请行政复议、提起行政诉讼情况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编写说明：可先适当综述。要注意：行政复议机关作为共同被告的行政诉讼案件，只计算原行为主体的案件数量，不计算行政复议机关的案件数量。</w:t>
      </w:r>
    </w:p>
    <w:tbl>
      <w:tblPr>
        <w:tblStyle w:val="6"/>
        <w:tblW w:w="8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550"/>
        <w:gridCol w:w="549"/>
        <w:gridCol w:w="550"/>
        <w:gridCol w:w="550"/>
        <w:gridCol w:w="549"/>
        <w:gridCol w:w="550"/>
        <w:gridCol w:w="549"/>
        <w:gridCol w:w="550"/>
        <w:gridCol w:w="550"/>
        <w:gridCol w:w="549"/>
        <w:gridCol w:w="550"/>
        <w:gridCol w:w="549"/>
        <w:gridCol w:w="550"/>
        <w:gridCol w:w="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74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/>
                <w:sz w:val="24"/>
                <w:szCs w:val="24"/>
              </w:rPr>
              <w:t>行政复议</w:t>
            </w:r>
          </w:p>
        </w:tc>
        <w:tc>
          <w:tcPr>
            <w:tcW w:w="5496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49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结果维持</w:t>
            </w:r>
          </w:p>
        </w:tc>
        <w:tc>
          <w:tcPr>
            <w:tcW w:w="550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结果纠正</w:t>
            </w:r>
          </w:p>
        </w:tc>
        <w:tc>
          <w:tcPr>
            <w:tcW w:w="549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其他结果</w:t>
            </w:r>
          </w:p>
        </w:tc>
        <w:tc>
          <w:tcPr>
            <w:tcW w:w="550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尚未审结</w:t>
            </w:r>
          </w:p>
        </w:tc>
        <w:tc>
          <w:tcPr>
            <w:tcW w:w="550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总计</w:t>
            </w:r>
          </w:p>
        </w:tc>
        <w:tc>
          <w:tcPr>
            <w:tcW w:w="2748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未经复议直接起诉</w:t>
            </w:r>
          </w:p>
        </w:tc>
        <w:tc>
          <w:tcPr>
            <w:tcW w:w="2748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结果维持</w:t>
            </w:r>
          </w:p>
        </w:tc>
        <w:tc>
          <w:tcPr>
            <w:tcW w:w="55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结果纠正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其他结果</w:t>
            </w:r>
          </w:p>
        </w:tc>
        <w:tc>
          <w:tcPr>
            <w:tcW w:w="55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尚未审结</w:t>
            </w:r>
          </w:p>
        </w:tc>
        <w:tc>
          <w:tcPr>
            <w:tcW w:w="55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总计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结果维持</w:t>
            </w:r>
          </w:p>
        </w:tc>
        <w:tc>
          <w:tcPr>
            <w:tcW w:w="55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结果纠正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其他结果</w:t>
            </w:r>
          </w:p>
        </w:tc>
        <w:tc>
          <w:tcPr>
            <w:tcW w:w="55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尚未审结</w:t>
            </w:r>
          </w:p>
        </w:tc>
        <w:tc>
          <w:tcPr>
            <w:tcW w:w="55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4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ascii="宋体" w:hAnsi="宋体" w:eastAsia="宋体"/>
          <w:b/>
          <w:sz w:val="24"/>
          <w:szCs w:val="24"/>
        </w:rPr>
        <w:t>2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年报数据汇总表格</w:t>
      </w: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表</w:t>
      </w:r>
      <w:r>
        <w:rPr>
          <w:rFonts w:ascii="宋体" w:hAnsi="宋体" w:eastAsia="宋体"/>
          <w:b/>
          <w:sz w:val="24"/>
          <w:szCs w:val="24"/>
        </w:rPr>
        <w:t>1</w:t>
      </w:r>
      <w:r>
        <w:rPr>
          <w:rFonts w:hint="eastAsia" w:ascii="宋体" w:hAnsi="宋体" w:eastAsia="宋体"/>
          <w:b/>
          <w:sz w:val="24"/>
          <w:szCs w:val="24"/>
        </w:rPr>
        <w:t>：主动公开情况汇总表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报送单位</w:t>
      </w:r>
      <w:r>
        <w:rPr>
          <w:rFonts w:ascii="宋体" w:hAnsi="宋体" w:eastAsia="宋体"/>
          <w:sz w:val="24"/>
          <w:szCs w:val="24"/>
        </w:rPr>
        <w:t>: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3"/>
        <w:gridCol w:w="5653"/>
        <w:gridCol w:w="2197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1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3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信息内容</w:t>
            </w: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全市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0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规章</w:t>
            </w: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本年新制作数量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03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本年新公开数量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03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对外公开总数量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0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规范性文件</w:t>
            </w: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本年新制作数量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03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本年新公开数量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03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对外公开总数量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74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03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信息内容</w:t>
            </w: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全市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033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行政许可</w:t>
            </w: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上一年项目数量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03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本年增</w:t>
            </w:r>
            <w:r>
              <w:rPr>
                <w:rFonts w:ascii="宋体" w:hAnsi="宋体" w:eastAsia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03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处理决定数量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4033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其他对外管理服务事项</w:t>
            </w: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上一年项目数量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03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本年增</w:t>
            </w:r>
            <w:r>
              <w:rPr>
                <w:rFonts w:ascii="宋体" w:hAnsi="宋体" w:eastAsia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03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处理决定数量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174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03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信息内容</w:t>
            </w: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全市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33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行政处罚</w:t>
            </w: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上一年项目数量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03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本年增</w:t>
            </w:r>
            <w:r>
              <w:rPr>
                <w:rFonts w:ascii="宋体" w:hAnsi="宋体" w:eastAsia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03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处理决定数量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4033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行政强制</w:t>
            </w: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上一年项目数量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403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本年增</w:t>
            </w:r>
            <w:r>
              <w:rPr>
                <w:rFonts w:ascii="宋体" w:hAnsi="宋体" w:eastAsia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03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处理决定数量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174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03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信息内容</w:t>
            </w: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全市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033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行政事业性收费</w:t>
            </w: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上一年项目数量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03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本年增</w:t>
            </w:r>
            <w:r>
              <w:rPr>
                <w:rFonts w:ascii="宋体" w:hAnsi="宋体" w:eastAsia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74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03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信息内容</w:t>
            </w: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全市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033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政府集中采购</w:t>
            </w: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采购项目数量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03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565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采购总金额</w:t>
            </w:r>
          </w:p>
        </w:tc>
        <w:tc>
          <w:tcPr>
            <w:tcW w:w="21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3.5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万元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表</w:t>
      </w:r>
      <w:r>
        <w:rPr>
          <w:rFonts w:ascii="宋体" w:hAnsi="宋体" w:eastAsia="宋体"/>
          <w:b/>
          <w:sz w:val="24"/>
          <w:szCs w:val="24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：依申请公开情况汇总表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报送单位</w:t>
      </w:r>
      <w:r>
        <w:rPr>
          <w:rFonts w:ascii="宋体" w:hAnsi="宋体" w:eastAsia="宋体"/>
          <w:sz w:val="24"/>
          <w:szCs w:val="24"/>
        </w:rPr>
        <w:t>: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580"/>
        <w:gridCol w:w="2551"/>
        <w:gridCol w:w="530"/>
        <w:gridCol w:w="544"/>
        <w:gridCol w:w="666"/>
        <w:gridCol w:w="666"/>
        <w:gridCol w:w="618"/>
        <w:gridCol w:w="626"/>
        <w:gridCol w:w="649"/>
        <w:gridCol w:w="892"/>
        <w:gridCol w:w="459"/>
        <w:gridCol w:w="700"/>
        <w:gridCol w:w="666"/>
        <w:gridCol w:w="708"/>
        <w:gridCol w:w="564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6" w:type="dxa"/>
            <w:gridSpan w:val="3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8857" w:type="dxa"/>
            <w:gridSpan w:val="14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6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自然人</w:t>
            </w:r>
          </w:p>
        </w:tc>
        <w:tc>
          <w:tcPr>
            <w:tcW w:w="665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法人或其他组织</w:t>
            </w:r>
          </w:p>
        </w:tc>
        <w:tc>
          <w:tcPr>
            <w:tcW w:w="1133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6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商业企业</w:t>
            </w:r>
          </w:p>
        </w:tc>
        <w:tc>
          <w:tcPr>
            <w:tcW w:w="124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科研机构</w:t>
            </w:r>
          </w:p>
        </w:tc>
        <w:tc>
          <w:tcPr>
            <w:tcW w:w="1541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社会公益组织</w:t>
            </w:r>
          </w:p>
        </w:tc>
        <w:tc>
          <w:tcPr>
            <w:tcW w:w="1159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法律服务机构</w:t>
            </w:r>
          </w:p>
        </w:tc>
        <w:tc>
          <w:tcPr>
            <w:tcW w:w="137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</w:t>
            </w:r>
          </w:p>
        </w:tc>
        <w:tc>
          <w:tcPr>
            <w:tcW w:w="1133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数据统计层级</w:t>
            </w:r>
          </w:p>
        </w:tc>
        <w:tc>
          <w:tcPr>
            <w:tcW w:w="530" w:type="dxa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全市</w:t>
            </w:r>
          </w:p>
        </w:tc>
        <w:tc>
          <w:tcPr>
            <w:tcW w:w="544" w:type="dxa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市本级</w:t>
            </w: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全市</w:t>
            </w: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市本级</w:t>
            </w: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全市</w:t>
            </w: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市本级</w:t>
            </w: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全市</w:t>
            </w: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市本级</w:t>
            </w: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全市</w:t>
            </w: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市本级</w:t>
            </w: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市本级</w:t>
            </w: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全市</w:t>
            </w: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三、本年度办理结果</w:t>
            </w:r>
          </w:p>
        </w:tc>
        <w:tc>
          <w:tcPr>
            <w:tcW w:w="4131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（一）予以公开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（三）不予公开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属于国家秘密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其他法律行政法规禁止公开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危及“三安全一稳定”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保护第三方合法权益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属于三类内部事务信息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属于四类过程性信息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属于行政执法案卷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8.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属于行政查询事项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（四）无法提供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本机关不掌握相关政府信息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没有现成信息需要另行制作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补正后申请内容仍不明确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（五）不予处理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信访举报投诉类申请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重复申请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要求提供公开出版物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无正当理由大量反复申请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（六）其他处理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（七）总计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四、结转下年度继续办理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  <w:r>
        <w:rPr>
          <w:rFonts w:hint="eastAsia" w:ascii="宋体" w:hAnsi="宋体" w:eastAsia="宋体"/>
          <w:b/>
          <w:sz w:val="24"/>
          <w:szCs w:val="24"/>
        </w:rPr>
        <w:t>表</w:t>
      </w:r>
      <w:r>
        <w:rPr>
          <w:rFonts w:ascii="宋体" w:hAnsi="宋体" w:eastAsia="宋体"/>
          <w:b/>
          <w:sz w:val="24"/>
          <w:szCs w:val="24"/>
        </w:rPr>
        <w:t xml:space="preserve">3  </w:t>
      </w:r>
      <w:r>
        <w:rPr>
          <w:rFonts w:hint="eastAsia" w:ascii="宋体" w:hAnsi="宋体" w:eastAsia="宋体"/>
          <w:b/>
          <w:sz w:val="24"/>
          <w:szCs w:val="24"/>
        </w:rPr>
        <w:t>行政复议和行政诉讼情况汇总表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报送单位</w:t>
      </w:r>
      <w:r>
        <w:rPr>
          <w:rFonts w:ascii="宋体" w:hAnsi="宋体" w:eastAsia="宋体"/>
          <w:sz w:val="24"/>
          <w:szCs w:val="24"/>
        </w:rPr>
        <w:t>: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935"/>
        <w:gridCol w:w="935"/>
        <w:gridCol w:w="935"/>
        <w:gridCol w:w="1049"/>
        <w:gridCol w:w="853"/>
        <w:gridCol w:w="941"/>
        <w:gridCol w:w="941"/>
        <w:gridCol w:w="941"/>
        <w:gridCol w:w="964"/>
        <w:gridCol w:w="941"/>
        <w:gridCol w:w="944"/>
        <w:gridCol w:w="944"/>
        <w:gridCol w:w="945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789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行政复议</w:t>
            </w:r>
          </w:p>
        </w:tc>
        <w:tc>
          <w:tcPr>
            <w:tcW w:w="9382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结果维持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结果纠正</w:t>
            </w:r>
          </w:p>
        </w:tc>
        <w:tc>
          <w:tcPr>
            <w:tcW w:w="935" w:type="dxa"/>
            <w:vMerge w:val="restart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其他结果</w:t>
            </w:r>
          </w:p>
        </w:tc>
        <w:tc>
          <w:tcPr>
            <w:tcW w:w="935" w:type="dxa"/>
            <w:vMerge w:val="restart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尚未审结</w:t>
            </w:r>
          </w:p>
        </w:tc>
        <w:tc>
          <w:tcPr>
            <w:tcW w:w="1049" w:type="dxa"/>
            <w:vMerge w:val="restart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总计</w:t>
            </w:r>
          </w:p>
        </w:tc>
        <w:tc>
          <w:tcPr>
            <w:tcW w:w="4640" w:type="dxa"/>
            <w:gridSpan w:val="5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未经复议直接起诉</w:t>
            </w:r>
          </w:p>
        </w:tc>
        <w:tc>
          <w:tcPr>
            <w:tcW w:w="4742" w:type="dxa"/>
            <w:gridSpan w:val="5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结果维持</w:t>
            </w:r>
          </w:p>
        </w:tc>
        <w:tc>
          <w:tcPr>
            <w:tcW w:w="94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结果纠正</w:t>
            </w:r>
          </w:p>
        </w:tc>
        <w:tc>
          <w:tcPr>
            <w:tcW w:w="94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其他结果</w:t>
            </w:r>
          </w:p>
        </w:tc>
        <w:tc>
          <w:tcPr>
            <w:tcW w:w="94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尚未审结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总计</w:t>
            </w:r>
          </w:p>
        </w:tc>
        <w:tc>
          <w:tcPr>
            <w:tcW w:w="94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结果维持</w:t>
            </w:r>
          </w:p>
        </w:tc>
        <w:tc>
          <w:tcPr>
            <w:tcW w:w="9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结果纠正</w:t>
            </w:r>
          </w:p>
        </w:tc>
        <w:tc>
          <w:tcPr>
            <w:tcW w:w="9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其他结果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尚未审结</w:t>
            </w:r>
          </w:p>
        </w:tc>
        <w:tc>
          <w:tcPr>
            <w:tcW w:w="968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  <w:tc>
          <w:tcPr>
            <w:tcW w:w="94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无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0E3"/>
    <w:rsid w:val="000231C5"/>
    <w:rsid w:val="000465EF"/>
    <w:rsid w:val="0004664B"/>
    <w:rsid w:val="00053B14"/>
    <w:rsid w:val="0006675D"/>
    <w:rsid w:val="00071514"/>
    <w:rsid w:val="000913DA"/>
    <w:rsid w:val="00097A50"/>
    <w:rsid w:val="000C2B70"/>
    <w:rsid w:val="000C5847"/>
    <w:rsid w:val="0011120C"/>
    <w:rsid w:val="00116F17"/>
    <w:rsid w:val="00125661"/>
    <w:rsid w:val="00133BE1"/>
    <w:rsid w:val="00137291"/>
    <w:rsid w:val="0014030D"/>
    <w:rsid w:val="00147A92"/>
    <w:rsid w:val="001519F2"/>
    <w:rsid w:val="00161AF3"/>
    <w:rsid w:val="00195316"/>
    <w:rsid w:val="001A6DF3"/>
    <w:rsid w:val="001E256A"/>
    <w:rsid w:val="001F43ED"/>
    <w:rsid w:val="001F5113"/>
    <w:rsid w:val="00200C5F"/>
    <w:rsid w:val="00210F48"/>
    <w:rsid w:val="00215412"/>
    <w:rsid w:val="00217BFC"/>
    <w:rsid w:val="002413B6"/>
    <w:rsid w:val="002606D9"/>
    <w:rsid w:val="002628FA"/>
    <w:rsid w:val="00296008"/>
    <w:rsid w:val="002B5C97"/>
    <w:rsid w:val="002D3C99"/>
    <w:rsid w:val="003240B2"/>
    <w:rsid w:val="00325CA2"/>
    <w:rsid w:val="00337CDB"/>
    <w:rsid w:val="00364B88"/>
    <w:rsid w:val="003703B1"/>
    <w:rsid w:val="0039589D"/>
    <w:rsid w:val="003B37DA"/>
    <w:rsid w:val="00400906"/>
    <w:rsid w:val="004130BB"/>
    <w:rsid w:val="00414ADB"/>
    <w:rsid w:val="00425593"/>
    <w:rsid w:val="00426542"/>
    <w:rsid w:val="0046186C"/>
    <w:rsid w:val="004A527A"/>
    <w:rsid w:val="004B364A"/>
    <w:rsid w:val="004D0521"/>
    <w:rsid w:val="00500423"/>
    <w:rsid w:val="00506DB2"/>
    <w:rsid w:val="005174BC"/>
    <w:rsid w:val="0054086A"/>
    <w:rsid w:val="005536DD"/>
    <w:rsid w:val="00562CF6"/>
    <w:rsid w:val="00580419"/>
    <w:rsid w:val="005A7ABF"/>
    <w:rsid w:val="005D6A2E"/>
    <w:rsid w:val="00615208"/>
    <w:rsid w:val="00644FA1"/>
    <w:rsid w:val="00651BA4"/>
    <w:rsid w:val="00652606"/>
    <w:rsid w:val="00665478"/>
    <w:rsid w:val="006760A3"/>
    <w:rsid w:val="006A2FD6"/>
    <w:rsid w:val="006C3D72"/>
    <w:rsid w:val="006D2557"/>
    <w:rsid w:val="006D2F7F"/>
    <w:rsid w:val="006D3A50"/>
    <w:rsid w:val="006E46E1"/>
    <w:rsid w:val="00720191"/>
    <w:rsid w:val="00741E5D"/>
    <w:rsid w:val="00754C27"/>
    <w:rsid w:val="00776433"/>
    <w:rsid w:val="00790EF4"/>
    <w:rsid w:val="007A704E"/>
    <w:rsid w:val="007B1387"/>
    <w:rsid w:val="007B506E"/>
    <w:rsid w:val="007F6D14"/>
    <w:rsid w:val="00834E11"/>
    <w:rsid w:val="00846FD7"/>
    <w:rsid w:val="008611A4"/>
    <w:rsid w:val="008710EB"/>
    <w:rsid w:val="00893251"/>
    <w:rsid w:val="00893FCD"/>
    <w:rsid w:val="008C3880"/>
    <w:rsid w:val="008D6B2D"/>
    <w:rsid w:val="008F7033"/>
    <w:rsid w:val="0093768F"/>
    <w:rsid w:val="00947FD9"/>
    <w:rsid w:val="00956A91"/>
    <w:rsid w:val="00957E6D"/>
    <w:rsid w:val="00962C74"/>
    <w:rsid w:val="00970405"/>
    <w:rsid w:val="00981F02"/>
    <w:rsid w:val="00986D73"/>
    <w:rsid w:val="0099016C"/>
    <w:rsid w:val="009D03FC"/>
    <w:rsid w:val="009E5C0D"/>
    <w:rsid w:val="009F1D2B"/>
    <w:rsid w:val="00A25433"/>
    <w:rsid w:val="00A50B04"/>
    <w:rsid w:val="00A609DB"/>
    <w:rsid w:val="00AA4FE3"/>
    <w:rsid w:val="00AB120B"/>
    <w:rsid w:val="00AC5098"/>
    <w:rsid w:val="00B007B6"/>
    <w:rsid w:val="00B159FE"/>
    <w:rsid w:val="00B1669D"/>
    <w:rsid w:val="00B22334"/>
    <w:rsid w:val="00B30A7D"/>
    <w:rsid w:val="00B36288"/>
    <w:rsid w:val="00B36816"/>
    <w:rsid w:val="00B3729E"/>
    <w:rsid w:val="00B465A2"/>
    <w:rsid w:val="00B52D07"/>
    <w:rsid w:val="00B63FA3"/>
    <w:rsid w:val="00B77110"/>
    <w:rsid w:val="00B91438"/>
    <w:rsid w:val="00BA1A81"/>
    <w:rsid w:val="00BA2CE7"/>
    <w:rsid w:val="00BB407E"/>
    <w:rsid w:val="00BB53A6"/>
    <w:rsid w:val="00BE3797"/>
    <w:rsid w:val="00BF628A"/>
    <w:rsid w:val="00C03E90"/>
    <w:rsid w:val="00C21E5C"/>
    <w:rsid w:val="00C3775F"/>
    <w:rsid w:val="00C43E7E"/>
    <w:rsid w:val="00C90569"/>
    <w:rsid w:val="00C9456E"/>
    <w:rsid w:val="00CA29DA"/>
    <w:rsid w:val="00CA6133"/>
    <w:rsid w:val="00CB34AD"/>
    <w:rsid w:val="00CD4774"/>
    <w:rsid w:val="00CF2D73"/>
    <w:rsid w:val="00D0414A"/>
    <w:rsid w:val="00D11E00"/>
    <w:rsid w:val="00D12615"/>
    <w:rsid w:val="00D17505"/>
    <w:rsid w:val="00D337E0"/>
    <w:rsid w:val="00D55C93"/>
    <w:rsid w:val="00D74AB6"/>
    <w:rsid w:val="00D80376"/>
    <w:rsid w:val="00D84AED"/>
    <w:rsid w:val="00D9252D"/>
    <w:rsid w:val="00D93971"/>
    <w:rsid w:val="00DC3725"/>
    <w:rsid w:val="00E13F91"/>
    <w:rsid w:val="00E321B3"/>
    <w:rsid w:val="00E5751F"/>
    <w:rsid w:val="00E6292C"/>
    <w:rsid w:val="00E8624F"/>
    <w:rsid w:val="00EA70FD"/>
    <w:rsid w:val="00EE0CE2"/>
    <w:rsid w:val="00F166FE"/>
    <w:rsid w:val="00F300E3"/>
    <w:rsid w:val="00F6729E"/>
    <w:rsid w:val="00F737C0"/>
    <w:rsid w:val="00F86253"/>
    <w:rsid w:val="00F87BF8"/>
    <w:rsid w:val="00FB49FC"/>
    <w:rsid w:val="00FC58A0"/>
    <w:rsid w:val="00FF1670"/>
    <w:rsid w:val="00FF49D9"/>
    <w:rsid w:val="70E2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0">
    <w:name w:val="Head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8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8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9</Pages>
  <Words>484</Words>
  <Characters>2759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2021-01-11T01:54:00Z</dcterms:created>
  <dc:creator>Administrator</dc:creator>
  <cp:lastModifiedBy>CYXD</cp:lastModifiedBy>
  <cp:lastPrinted>2019-12-27T05:36:00Z</cp:lastPrinted>
  <dcterms:modified xsi:type="dcterms:W3CDTF">2021-01-11T03:43:12Z</dcterms:modified>
  <dc:title>附：县科经局2020年政务信息公开年度报告表格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